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948" w:rsidRDefault="00CA053A" w:rsidP="000568CD">
      <w:pPr>
        <w:pStyle w:val="Expediteur"/>
        <w:rPr>
          <w:sz w:val="18"/>
          <w:szCs w:val="18"/>
        </w:rPr>
      </w:pPr>
      <w:r w:rsidRPr="00AD1A27">
        <w:t>Nom Prénom</w:t>
      </w:r>
      <w:r w:rsidR="00817948" w:rsidRPr="00AD1A27">
        <w:br/>
        <w:t>Intitulé de la fonction</w:t>
      </w:r>
      <w:r w:rsidR="00817948" w:rsidRPr="00AD1A27">
        <w:br/>
        <w:t>Nom de la direction ou du s</w:t>
      </w:r>
      <w:r w:rsidRPr="00AD1A27">
        <w:t>ervice</w:t>
      </w:r>
      <w:r w:rsidRPr="00CA053A">
        <w:rPr>
          <w:sz w:val="18"/>
          <w:szCs w:val="18"/>
        </w:rPr>
        <w:br/>
      </w:r>
      <w:r w:rsidRPr="000568CD">
        <w:rPr>
          <w:b w:val="0"/>
          <w:bCs w:val="0"/>
          <w:sz w:val="18"/>
          <w:szCs w:val="18"/>
        </w:rPr>
        <w:t>Ligne adresse 1</w:t>
      </w:r>
      <w:r w:rsidRPr="000568CD">
        <w:rPr>
          <w:b w:val="0"/>
          <w:bCs w:val="0"/>
          <w:sz w:val="18"/>
          <w:szCs w:val="18"/>
        </w:rPr>
        <w:br/>
        <w:t>Ligne adresse 2</w:t>
      </w:r>
      <w:r w:rsidR="00817948" w:rsidRPr="000568CD">
        <w:rPr>
          <w:b w:val="0"/>
          <w:bCs w:val="0"/>
          <w:sz w:val="18"/>
          <w:szCs w:val="18"/>
        </w:rPr>
        <w:br/>
        <w:t>CP Ville</w:t>
      </w:r>
      <w:r w:rsidR="00817948" w:rsidRPr="000568CD">
        <w:rPr>
          <w:b w:val="0"/>
          <w:bCs w:val="0"/>
          <w:sz w:val="18"/>
          <w:szCs w:val="18"/>
        </w:rPr>
        <w:br/>
        <w:t>France</w:t>
      </w:r>
    </w:p>
    <w:p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rsidR="00CA053A" w:rsidRPr="000568CD" w:rsidRDefault="00817948" w:rsidP="000568CD">
      <w:pPr>
        <w:pStyle w:val="Expediteur"/>
        <w:ind w:left="4820"/>
        <w:rPr>
          <w:b w:val="0"/>
          <w:bCs w:val="0"/>
        </w:rPr>
      </w:pPr>
      <w:r w:rsidRPr="000568CD">
        <w:rPr>
          <w:b w:val="0"/>
          <w:bCs w:val="0"/>
        </w:rPr>
        <w:t>CP Ville</w:t>
      </w:r>
    </w:p>
    <w:p w:rsidR="00AD1A27" w:rsidRPr="000568CD" w:rsidRDefault="00817948" w:rsidP="000568CD">
      <w:pPr>
        <w:pStyle w:val="Expediteur"/>
        <w:ind w:left="4820"/>
        <w:rPr>
          <w:b w:val="0"/>
          <w:bCs w:val="0"/>
        </w:rPr>
      </w:pPr>
      <w:r w:rsidRPr="000568CD">
        <w:rPr>
          <w:b w:val="0"/>
          <w:bCs w:val="0"/>
        </w:rPr>
        <w:t>Pays</w:t>
      </w:r>
    </w:p>
    <w:p w:rsidR="00AD1A27" w:rsidRPr="000568CD" w:rsidRDefault="00AD1A27" w:rsidP="000568CD">
      <w:pPr>
        <w:pStyle w:val="Expediteur"/>
        <w:ind w:left="4820"/>
        <w:rPr>
          <w:b w:val="0"/>
          <w:bCs w:val="0"/>
        </w:rPr>
      </w:pPr>
    </w:p>
    <w:p w:rsidR="00AD1A27" w:rsidRPr="000568CD" w:rsidRDefault="00AD1A27" w:rsidP="000568CD">
      <w:pPr>
        <w:pStyle w:val="Expediteur"/>
        <w:ind w:left="4820"/>
        <w:rPr>
          <w:b w:val="0"/>
          <w:bCs w:val="0"/>
        </w:rPr>
      </w:pPr>
    </w:p>
    <w:p w:rsidR="00817948" w:rsidRPr="000568CD" w:rsidRDefault="00817948" w:rsidP="000568CD">
      <w:pPr>
        <w:pStyle w:val="Expediteur"/>
        <w:ind w:left="4820"/>
        <w:rPr>
          <w:b w:val="0"/>
          <w:bCs w:val="0"/>
        </w:rPr>
      </w:pPr>
      <w:r w:rsidRPr="000568CD">
        <w:rPr>
          <w:b w:val="0"/>
          <w:bCs w:val="0"/>
        </w:rPr>
        <w:t xml:space="preserve">Site, date </w:t>
      </w:r>
    </w:p>
    <w:p w:rsidR="00907DBD" w:rsidRPr="00A20BEE" w:rsidRDefault="00907DBD" w:rsidP="000568CD">
      <w:pPr>
        <w:pStyle w:val="Ref"/>
      </w:pPr>
    </w:p>
    <w:p w:rsidR="00817948" w:rsidRPr="00AD1A27" w:rsidRDefault="00817948" w:rsidP="000568CD">
      <w:pPr>
        <w:pStyle w:val="Ref"/>
      </w:pPr>
      <w:r w:rsidRPr="00AD1A27">
        <w:t>AFFAIRE</w:t>
      </w:r>
      <w:r w:rsidRPr="00A20BEE">
        <w:t xml:space="preserve"> SUIVIE : </w:t>
      </w:r>
      <w:r w:rsidR="00A20BEE" w:rsidRPr="000568CD">
        <w:rPr>
          <w:b w:val="0"/>
          <w:bCs w:val="0"/>
          <w:color w:val="000000" w:themeColor="accent3"/>
          <w:sz w:val="18"/>
          <w:szCs w:val="18"/>
        </w:rPr>
        <w:t>Affaire</w:t>
      </w:r>
    </w:p>
    <w:p w:rsidR="00A20BEE" w:rsidRDefault="00817948" w:rsidP="000568CD">
      <w:pPr>
        <w:pStyle w:val="Ref"/>
      </w:pPr>
      <w:r w:rsidRPr="00A20BEE">
        <w:t xml:space="preserve">OBJET : </w:t>
      </w:r>
      <w:r w:rsidR="00907DBD" w:rsidRPr="000568CD">
        <w:rPr>
          <w:b w:val="0"/>
          <w:bCs w:val="0"/>
          <w:color w:val="000000" w:themeColor="accent3"/>
          <w:sz w:val="18"/>
          <w:szCs w:val="18"/>
        </w:rPr>
        <w:t>N</w:t>
      </w:r>
      <w:r w:rsidRPr="000568CD">
        <w:rPr>
          <w:b w:val="0"/>
          <w:bCs w:val="0"/>
          <w:color w:val="000000" w:themeColor="accent3"/>
          <w:sz w:val="18"/>
          <w:szCs w:val="18"/>
        </w:rPr>
        <w:t>om du sujet</w:t>
      </w:r>
      <w:r w:rsidRPr="00AD1A27">
        <w:t xml:space="preserve"> </w:t>
      </w:r>
    </w:p>
    <w:p w:rsidR="000568CD" w:rsidRDefault="000568CD" w:rsidP="000568CD">
      <w:pPr>
        <w:pStyle w:val="Ref"/>
      </w:pPr>
    </w:p>
    <w:p w:rsidR="00817948" w:rsidRPr="000079B9" w:rsidRDefault="00817948" w:rsidP="00854B9C">
      <w:pPr>
        <w:tabs>
          <w:tab w:val="center" w:pos="4744"/>
        </w:tabs>
      </w:pPr>
      <w:r w:rsidRPr="000079B9">
        <w:t>Madame, Monsieur,</w:t>
      </w:r>
      <w:r w:rsidR="00854B9C">
        <w:tab/>
      </w:r>
    </w:p>
    <w:p w:rsidR="0018510E" w:rsidRDefault="00817948" w:rsidP="0018510E">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7E41C0">
        <w:t>.</w:t>
      </w:r>
    </w:p>
    <w:p w:rsidR="00EC205E" w:rsidRDefault="00907DBD" w:rsidP="00930BF8">
      <w:r w:rsidRPr="000568CD">
        <w:t>Texte courant Texte courant Texte courant Texte courant Texte courant Texte courant Texte courant Texte courant Texte courant Texte courant Texte courant Texte courant Texte courant Texte courant Texte courant Texte courant.</w:t>
      </w:r>
    </w:p>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Default="00AD57A9" w:rsidP="00930BF8"/>
    <w:p w:rsidR="00AD57A9" w:rsidRPr="00EC205E" w:rsidRDefault="00AD57A9" w:rsidP="00930BF8"/>
    <w:sectPr w:rsidR="00AD57A9" w:rsidRPr="00EC205E" w:rsidSect="0087160E">
      <w:headerReference w:type="even" r:id="rId8"/>
      <w:headerReference w:type="default" r:id="rId9"/>
      <w:footerReference w:type="even" r:id="rId10"/>
      <w:footerReference w:type="default" r:id="rId11"/>
      <w:headerReference w:type="first" r:id="rId12"/>
      <w:footerReference w:type="first" r:id="rId13"/>
      <w:pgSz w:w="11900" w:h="16840"/>
      <w:pgMar w:top="2218" w:right="851" w:bottom="1974"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6CE" w:rsidRDefault="008756CE" w:rsidP="000568CD">
      <w:r>
        <w:separator/>
      </w:r>
    </w:p>
  </w:endnote>
  <w:endnote w:type="continuationSeparator" w:id="0">
    <w:p w:rsidR="008756CE" w:rsidRDefault="008756CE"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4B6" w:rsidRDefault="007854B6">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6874D6C" wp14:editId="2FB1F197">
              <wp:simplePos x="0" y="0"/>
              <wp:positionH relativeFrom="column">
                <wp:posOffset>-124460</wp:posOffset>
              </wp:positionH>
              <wp:positionV relativeFrom="paragraph">
                <wp:posOffset>-461442</wp:posOffset>
              </wp:positionV>
              <wp:extent cx="6225540" cy="59245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225540" cy="592455"/>
                      </a:xfrm>
                      <a:prstGeom prst="rect">
                        <a:avLst/>
                      </a:prstGeom>
                      <a:noFill/>
                      <a:ln w="6350">
                        <a:noFill/>
                      </a:ln>
                    </wps:spPr>
                    <wps:txb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 </w:t>
                          </w:r>
                          <w:r w:rsidR="001103D3">
                            <w:rPr>
                              <w:rFonts w:eastAsia="Times New Roman"/>
                              <w:color w:val="324B6B" w:themeColor="text2"/>
                              <w:sz w:val="13"/>
                              <w:szCs w:val="13"/>
                              <w:lang w:eastAsia="fr-FR"/>
                            </w:rPr>
                            <w:t xml:space="preserve">62 876 448,80 </w:t>
                          </w:r>
                          <w:bookmarkStart w:id="0" w:name="_GoBack"/>
                          <w:bookmarkEnd w:id="0"/>
                          <w:r w:rsidRPr="000568CD">
                            <w:rPr>
                              <w:rFonts w:eastAsia="Times New Roman"/>
                              <w:color w:val="324B6B" w:themeColor="text2"/>
                              <w:sz w:val="13"/>
                              <w:szCs w:val="13"/>
                              <w:lang w:eastAsia="fr-FR"/>
                            </w:rPr>
                            <w:t>Euros - 712 042 456 RCS Paris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874D6C" id="_x0000_t202" coordsize="21600,21600" o:spt="202" path="m,l,21600r21600,l21600,xe">
              <v:stroke joinstyle="miter"/>
              <v:path gradientshapeok="t" o:connecttype="rect"/>
            </v:shapetype>
            <v:shape id="Zone de texte 28" o:spid="_x0000_s1026" type="#_x0000_t202" style="position:absolute;margin-left:-9.8pt;margin-top:-36.35pt;width:490.2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" filled="f" stroked="f" strokeweight=".5pt">
              <v:textbox>
                <w:txbxContent>
                  <w:p w:rsidR="000568CD" w:rsidRPr="005F56C2" w:rsidRDefault="000568CD" w:rsidP="005F56C2">
                    <w:pPr>
                      <w:pStyle w:val="Pieddepage"/>
                      <w:rPr>
                        <w:b/>
                        <w:bCs/>
                        <w:sz w:val="16"/>
                        <w:szCs w:val="16"/>
                      </w:rPr>
                    </w:pPr>
                    <w:r w:rsidRPr="005F56C2">
                      <w:rPr>
                        <w:b/>
                        <w:bCs/>
                        <w:sz w:val="16"/>
                        <w:szCs w:val="16"/>
                      </w:rPr>
                      <w:t>Dassault Aviation</w:t>
                    </w:r>
                  </w:p>
                  <w:p w:rsidR="00CA053A" w:rsidRPr="005F56C2" w:rsidRDefault="006B532E" w:rsidP="005F56C2">
                    <w:pPr>
                      <w:pStyle w:val="Pieddepage"/>
                    </w:pPr>
                    <w:r w:rsidRPr="005F56C2">
                      <w:t>78, quai Marcel-Dassault - 92552 Saint-Cloud Cedex 300 - France – Tél. +33 (0)1 47 11 40 00</w:t>
                    </w:r>
                  </w:p>
                  <w:p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 </w:t>
                    </w:r>
                    <w:r w:rsidR="001103D3">
                      <w:rPr>
                        <w:rFonts w:eastAsia="Times New Roman"/>
                        <w:color w:val="324B6B" w:themeColor="text2"/>
                        <w:sz w:val="13"/>
                        <w:szCs w:val="13"/>
                        <w:lang w:eastAsia="fr-FR"/>
                      </w:rPr>
                      <w:t xml:space="preserve">62 876 448,80 </w:t>
                    </w:r>
                    <w:bookmarkStart w:id="1" w:name="_GoBack"/>
                    <w:bookmarkEnd w:id="1"/>
                    <w:r w:rsidRPr="000568CD">
                      <w:rPr>
                        <w:rFonts w:eastAsia="Times New Roman"/>
                        <w:color w:val="324B6B" w:themeColor="text2"/>
                        <w:sz w:val="13"/>
                        <w:szCs w:val="13"/>
                        <w:lang w:eastAsia="fr-FR"/>
                      </w:rPr>
                      <w:t>Euros - 712 042 456 RCS Paris</w:t>
                    </w: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5A6B12D8" wp14:editId="58BEC5AE">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1103D3">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1103D3">
                            <w:rPr>
                              <w:noProof/>
                              <w:color w:val="324B6B" w:themeColor="text2"/>
                              <w:sz w:val="16"/>
                              <w:szCs w:val="16"/>
                            </w:rPr>
                            <w:t>2</w:t>
                          </w:r>
                          <w:r w:rsidRPr="00297C0C">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6B12D8"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1103D3">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1103D3">
                      <w:rPr>
                        <w:noProof/>
                        <w:color w:val="324B6B" w:themeColor="text2"/>
                        <w:sz w:val="16"/>
                        <w:szCs w:val="16"/>
                      </w:rPr>
                      <w:t>2</w:t>
                    </w:r>
                    <w:r w:rsidRPr="00297C0C">
                      <w:rPr>
                        <w:color w:val="324B6B" w:themeColor="text2"/>
                        <w:sz w:val="16"/>
                        <w:szCs w:val="16"/>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43690C" w:rsidP="000568CD">
    <w:r>
      <w:rPr>
        <w:noProof/>
        <w:lang w:eastAsia="fr-FR"/>
      </w:rPr>
      <mc:AlternateContent>
        <mc:Choice Requires="wps">
          <w:drawing>
            <wp:anchor distT="0" distB="0" distL="114300" distR="114300" simplePos="0" relativeHeight="251660288" behindDoc="0" locked="0" layoutInCell="1" allowOverlap="1" wp14:anchorId="2F08774D" wp14:editId="72D580D6">
              <wp:simplePos x="0" y="0"/>
              <wp:positionH relativeFrom="column">
                <wp:posOffset>-97790</wp:posOffset>
              </wp:positionH>
              <wp:positionV relativeFrom="paragraph">
                <wp:posOffset>28575</wp:posOffset>
              </wp:positionV>
              <wp:extent cx="6711950" cy="4127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6711950" cy="412750"/>
                      </a:xfrm>
                      <a:prstGeom prst="rect">
                        <a:avLst/>
                      </a:prstGeom>
                      <a:noFill/>
                      <a:ln w="6350">
                        <a:noFill/>
                      </a:ln>
                    </wps:spPr>
                    <wps:txb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2F08774D" id="_x0000_t202" coordsize="21600,21600" o:spt="202" path="m,l,21600r21600,l21600,xe">
              <v:stroke joinstyle="miter"/>
              <v:path gradientshapeok="t" o:connecttype="rect"/>
            </v:shapetype>
            <v:shape id="Zone de texte 6" o:spid="_x0000_s1029" type="#_x0000_t202" style="position:absolute;margin-left:-7.7pt;margin-top:2.25pt;width:528.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" filled="f" stroked="f" strokeweight=".5pt">
              <v:textbox>
                <w:txbxContent>
                  <w:p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6CE" w:rsidRDefault="008756CE" w:rsidP="000568CD">
      <w:r>
        <w:separator/>
      </w:r>
    </w:p>
  </w:footnote>
  <w:footnote w:type="continuationSeparator" w:id="0">
    <w:p w:rsidR="008756CE" w:rsidRDefault="008756CE"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54B6" w:rsidRDefault="007854B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4CA" w:rsidRDefault="0087160E" w:rsidP="00716E76">
    <w:pPr>
      <w:pStyle w:val="En-tte"/>
      <w:tabs>
        <w:tab w:val="left" w:pos="3040"/>
      </w:tabs>
    </w:pPr>
    <w:r w:rsidRPr="0087160E">
      <w:rPr>
        <w:noProof/>
        <w:lang w:eastAsia="fr-FR"/>
      </w:rPr>
      <w:drawing>
        <wp:anchor distT="0" distB="0" distL="114300" distR="114300" simplePos="0" relativeHeight="251731456" behindDoc="1" locked="0" layoutInCell="1" allowOverlap="1" wp14:anchorId="075EC66C" wp14:editId="59EEBF07">
          <wp:simplePos x="0" y="0"/>
          <wp:positionH relativeFrom="column">
            <wp:posOffset>-473075</wp:posOffset>
          </wp:positionH>
          <wp:positionV relativeFrom="paragraph">
            <wp:posOffset>-89535</wp:posOffset>
          </wp:positionV>
          <wp:extent cx="1868805" cy="752475"/>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E76" w:rsidRPr="00716E76">
      <w:rPr>
        <w:noProof/>
        <w:lang w:eastAsia="fr-FR"/>
      </w:rPr>
      <w:drawing>
        <wp:anchor distT="0" distB="0" distL="114300" distR="114300" simplePos="0" relativeHeight="251657728" behindDoc="1" locked="0" layoutInCell="1" allowOverlap="1" wp14:anchorId="044035A8" wp14:editId="2E5720D6">
          <wp:simplePos x="0" y="0"/>
          <wp:positionH relativeFrom="column">
            <wp:posOffset>3479165</wp:posOffset>
          </wp:positionH>
          <wp:positionV relativeFrom="paragraph">
            <wp:posOffset>-100965</wp:posOffset>
          </wp:positionV>
          <wp:extent cx="1486535" cy="751840"/>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E76" w:rsidRPr="00716E76">
      <w:rPr>
        <w:noProof/>
        <w:lang w:eastAsia="fr-FR"/>
      </w:rPr>
      <w:drawing>
        <wp:anchor distT="0" distB="0" distL="114300" distR="114300" simplePos="0" relativeHeight="251729408" behindDoc="1" locked="0" layoutInCell="1" allowOverlap="1" wp14:anchorId="357F1CEE" wp14:editId="6885A150">
          <wp:simplePos x="0" y="0"/>
          <wp:positionH relativeFrom="column">
            <wp:posOffset>4966335</wp:posOffset>
          </wp:positionH>
          <wp:positionV relativeFrom="paragraph">
            <wp:posOffset>-100330</wp:posOffset>
          </wp:positionV>
          <wp:extent cx="1400810" cy="751840"/>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16E76">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0A2A" w:rsidRDefault="0087160E" w:rsidP="000568CD">
    <w:r w:rsidRPr="0087160E">
      <w:rPr>
        <w:noProof/>
        <w:lang w:eastAsia="fr-FR"/>
      </w:rPr>
      <w:drawing>
        <wp:anchor distT="0" distB="0" distL="114300" distR="114300" simplePos="0" relativeHeight="251735552" behindDoc="1" locked="0" layoutInCell="1" allowOverlap="1" wp14:anchorId="54272793" wp14:editId="7D262590">
          <wp:simplePos x="0" y="0"/>
          <wp:positionH relativeFrom="column">
            <wp:posOffset>4915535</wp:posOffset>
          </wp:positionH>
          <wp:positionV relativeFrom="paragraph">
            <wp:posOffset>-108585</wp:posOffset>
          </wp:positionV>
          <wp:extent cx="1400810" cy="751840"/>
          <wp:effectExtent l="0" t="0" r="0" b="0"/>
          <wp:wrapNone/>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78784" t="3113" r="2598" b="89812"/>
                  <a:stretch/>
                </pic:blipFill>
                <pic:spPr bwMode="auto">
                  <a:xfrm>
                    <a:off x="0" y="0"/>
                    <a:ext cx="1400810"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7160E">
      <w:rPr>
        <w:noProof/>
        <w:lang w:eastAsia="fr-FR"/>
      </w:rPr>
      <w:drawing>
        <wp:anchor distT="0" distB="0" distL="114300" distR="114300" simplePos="0" relativeHeight="251734528" behindDoc="1" locked="0" layoutInCell="1" allowOverlap="1" wp14:anchorId="5F4D2B93" wp14:editId="2E8D8F4E">
          <wp:simplePos x="0" y="0"/>
          <wp:positionH relativeFrom="column">
            <wp:posOffset>3428365</wp:posOffset>
          </wp:positionH>
          <wp:positionV relativeFrom="paragraph">
            <wp:posOffset>-113030</wp:posOffset>
          </wp:positionV>
          <wp:extent cx="1486535" cy="751840"/>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59017" t="3113" r="21217" b="89812"/>
                  <a:stretch/>
                </pic:blipFill>
                <pic:spPr bwMode="auto">
                  <a:xfrm>
                    <a:off x="0" y="0"/>
                    <a:ext cx="1486535" cy="75184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87160E">
      <w:rPr>
        <w:noProof/>
        <w:lang w:eastAsia="fr-FR"/>
      </w:rPr>
      <w:drawing>
        <wp:anchor distT="0" distB="0" distL="114300" distR="114300" simplePos="0" relativeHeight="251733504" behindDoc="1" locked="0" layoutInCell="1" allowOverlap="1" wp14:anchorId="075EC66C" wp14:editId="59EEBF07">
          <wp:simplePos x="0" y="0"/>
          <wp:positionH relativeFrom="column">
            <wp:posOffset>-482600</wp:posOffset>
          </wp:positionH>
          <wp:positionV relativeFrom="paragraph">
            <wp:posOffset>-108697</wp:posOffset>
          </wp:positionV>
          <wp:extent cx="1868805" cy="752475"/>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ENTETE_COBRANDING_DASSAULT.png"/>
                  <pic:cNvPicPr/>
                </pic:nvPicPr>
                <pic:blipFill rotWithShape="1">
                  <a:blip r:embed="rId1">
                    <a:alphaModFix/>
                    <a:extLst>
                      <a:ext uri="{28A0092B-C50C-407E-A947-70E740481C1C}">
                        <a14:useLocalDpi xmlns:a14="http://schemas.microsoft.com/office/drawing/2010/main" val="0"/>
                      </a:ext>
                    </a:extLst>
                  </a:blip>
                  <a:srcRect l="6938" t="3113" r="68224" b="89812"/>
                  <a:stretch/>
                </pic:blipFill>
                <pic:spPr bwMode="auto">
                  <a:xfrm>
                    <a:off x="0" y="0"/>
                    <a:ext cx="1868805" cy="75247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0D32"/>
    <w:rsid w:val="00001CDD"/>
    <w:rsid w:val="00004582"/>
    <w:rsid w:val="000079B9"/>
    <w:rsid w:val="00021DD2"/>
    <w:rsid w:val="00053C34"/>
    <w:rsid w:val="000568CD"/>
    <w:rsid w:val="00056F54"/>
    <w:rsid w:val="000730DD"/>
    <w:rsid w:val="000746AD"/>
    <w:rsid w:val="00082065"/>
    <w:rsid w:val="000B2B88"/>
    <w:rsid w:val="000B4E4C"/>
    <w:rsid w:val="000C0D3D"/>
    <w:rsid w:val="000C4750"/>
    <w:rsid w:val="000C56C5"/>
    <w:rsid w:val="000E4005"/>
    <w:rsid w:val="001103D3"/>
    <w:rsid w:val="00111B85"/>
    <w:rsid w:val="00113696"/>
    <w:rsid w:val="00122BB5"/>
    <w:rsid w:val="00144385"/>
    <w:rsid w:val="00183E99"/>
    <w:rsid w:val="0018510E"/>
    <w:rsid w:val="001914C5"/>
    <w:rsid w:val="001A4D22"/>
    <w:rsid w:val="001A7D64"/>
    <w:rsid w:val="001E7459"/>
    <w:rsid w:val="001F3861"/>
    <w:rsid w:val="00207556"/>
    <w:rsid w:val="00233B6D"/>
    <w:rsid w:val="00244917"/>
    <w:rsid w:val="00247BE7"/>
    <w:rsid w:val="00297C0C"/>
    <w:rsid w:val="00297F36"/>
    <w:rsid w:val="002C43CA"/>
    <w:rsid w:val="002F76AC"/>
    <w:rsid w:val="00305B1A"/>
    <w:rsid w:val="00310A2A"/>
    <w:rsid w:val="00355504"/>
    <w:rsid w:val="0038140A"/>
    <w:rsid w:val="00382127"/>
    <w:rsid w:val="0039149E"/>
    <w:rsid w:val="00393A6A"/>
    <w:rsid w:val="00396189"/>
    <w:rsid w:val="003B5D9C"/>
    <w:rsid w:val="003D48C7"/>
    <w:rsid w:val="003E533F"/>
    <w:rsid w:val="00420054"/>
    <w:rsid w:val="0043690C"/>
    <w:rsid w:val="00445D71"/>
    <w:rsid w:val="00456BF9"/>
    <w:rsid w:val="00461D49"/>
    <w:rsid w:val="00466E15"/>
    <w:rsid w:val="004808A7"/>
    <w:rsid w:val="00484176"/>
    <w:rsid w:val="004C2E1D"/>
    <w:rsid w:val="004D6A81"/>
    <w:rsid w:val="00506B52"/>
    <w:rsid w:val="00511FBA"/>
    <w:rsid w:val="00546E74"/>
    <w:rsid w:val="005509E4"/>
    <w:rsid w:val="005B540B"/>
    <w:rsid w:val="005D5252"/>
    <w:rsid w:val="005F56C2"/>
    <w:rsid w:val="00615ACD"/>
    <w:rsid w:val="00623A67"/>
    <w:rsid w:val="00631595"/>
    <w:rsid w:val="00651C0B"/>
    <w:rsid w:val="00655764"/>
    <w:rsid w:val="00656044"/>
    <w:rsid w:val="006B532E"/>
    <w:rsid w:val="007020FA"/>
    <w:rsid w:val="00716E76"/>
    <w:rsid w:val="00735E88"/>
    <w:rsid w:val="007854B6"/>
    <w:rsid w:val="007D5C2C"/>
    <w:rsid w:val="007E41C0"/>
    <w:rsid w:val="007F060C"/>
    <w:rsid w:val="00817948"/>
    <w:rsid w:val="00845801"/>
    <w:rsid w:val="00854B9C"/>
    <w:rsid w:val="00862C3C"/>
    <w:rsid w:val="0087160E"/>
    <w:rsid w:val="008756CE"/>
    <w:rsid w:val="00877748"/>
    <w:rsid w:val="008D281D"/>
    <w:rsid w:val="008E7C22"/>
    <w:rsid w:val="008F7379"/>
    <w:rsid w:val="00907DBD"/>
    <w:rsid w:val="00923603"/>
    <w:rsid w:val="00926D10"/>
    <w:rsid w:val="009271D7"/>
    <w:rsid w:val="00930BF8"/>
    <w:rsid w:val="00937489"/>
    <w:rsid w:val="009466CA"/>
    <w:rsid w:val="009602A1"/>
    <w:rsid w:val="00960411"/>
    <w:rsid w:val="009B63E4"/>
    <w:rsid w:val="009B6BB4"/>
    <w:rsid w:val="009D72DE"/>
    <w:rsid w:val="00A004CA"/>
    <w:rsid w:val="00A012C9"/>
    <w:rsid w:val="00A04FEC"/>
    <w:rsid w:val="00A14F94"/>
    <w:rsid w:val="00A165D6"/>
    <w:rsid w:val="00A20BEE"/>
    <w:rsid w:val="00A35527"/>
    <w:rsid w:val="00A44E82"/>
    <w:rsid w:val="00A47E0C"/>
    <w:rsid w:val="00A54034"/>
    <w:rsid w:val="00A61473"/>
    <w:rsid w:val="00A71F0F"/>
    <w:rsid w:val="00A90BC4"/>
    <w:rsid w:val="00AA49C6"/>
    <w:rsid w:val="00AB1D3B"/>
    <w:rsid w:val="00AB2DB4"/>
    <w:rsid w:val="00AD1A27"/>
    <w:rsid w:val="00AD57A9"/>
    <w:rsid w:val="00AD5D97"/>
    <w:rsid w:val="00B06932"/>
    <w:rsid w:val="00B63147"/>
    <w:rsid w:val="00B80124"/>
    <w:rsid w:val="00BA1766"/>
    <w:rsid w:val="00BB46DE"/>
    <w:rsid w:val="00BD5CAB"/>
    <w:rsid w:val="00C00853"/>
    <w:rsid w:val="00C27713"/>
    <w:rsid w:val="00C3252F"/>
    <w:rsid w:val="00C64A8C"/>
    <w:rsid w:val="00C947DD"/>
    <w:rsid w:val="00CA053A"/>
    <w:rsid w:val="00CC3E11"/>
    <w:rsid w:val="00CD4B70"/>
    <w:rsid w:val="00CE7914"/>
    <w:rsid w:val="00D12003"/>
    <w:rsid w:val="00D13A88"/>
    <w:rsid w:val="00D24E1F"/>
    <w:rsid w:val="00D337F1"/>
    <w:rsid w:val="00D35172"/>
    <w:rsid w:val="00D52260"/>
    <w:rsid w:val="00D84B9C"/>
    <w:rsid w:val="00D87FB0"/>
    <w:rsid w:val="00D9408C"/>
    <w:rsid w:val="00DA6630"/>
    <w:rsid w:val="00DC759E"/>
    <w:rsid w:val="00DF50D3"/>
    <w:rsid w:val="00E16896"/>
    <w:rsid w:val="00E16D8E"/>
    <w:rsid w:val="00E3703F"/>
    <w:rsid w:val="00E408E8"/>
    <w:rsid w:val="00E77226"/>
    <w:rsid w:val="00E82239"/>
    <w:rsid w:val="00EA781D"/>
    <w:rsid w:val="00EC205E"/>
    <w:rsid w:val="00EE3108"/>
    <w:rsid w:val="00F41D14"/>
    <w:rsid w:val="00F67018"/>
    <w:rsid w:val="00F72A8A"/>
    <w:rsid w:val="00FA0E07"/>
    <w:rsid w:val="00FA3458"/>
    <w:rsid w:val="00FC44C9"/>
    <w:rsid w:val="00FD6417"/>
    <w:rsid w:val="00FD7510"/>
    <w:rsid w:val="00FE0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efaultImageDpi w14:val="32767"/>
  <w15:docId w15:val="{45390F7B-EE17-4B43-8CE1-AC34DB318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9337B8-8274-4963-BDB5-2CBE1A6594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119</Words>
  <Characters>660</Characters>
  <Application>Microsoft Office Word</Application>
  <DocSecurity>0</DocSecurity>
  <Lines>5</Lines>
  <Paragraphs>1</Paragraphs>
  <ScaleCrop>false</ScaleCrop>
  <HeadingPairs>
    <vt:vector size="2" baseType="variant">
      <vt:variant>
        <vt:lpstr>Titre</vt:lpstr>
      </vt:variant>
      <vt:variant>
        <vt:i4>1</vt:i4>
      </vt:variant>
    </vt:vector>
  </HeadingPairs>
  <TitlesOfParts>
    <vt:vector size="1" baseType="lpstr">
      <vt:lpstr/>
    </vt:vector>
  </TitlesOfParts>
  <Company>DASSAULT AVIATION</Company>
  <LinksUpToDate>false</LinksUpToDate>
  <CharactersWithSpaces>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Dassault Aviation</dc:creator>
  <cp:lastModifiedBy>Cadoret Camille</cp:lastModifiedBy>
  <cp:revision>2</cp:revision>
  <cp:lastPrinted>2019-10-17T13:32:00Z</cp:lastPrinted>
  <dcterms:created xsi:type="dcterms:W3CDTF">2024-09-04T10:12:00Z</dcterms:created>
  <dcterms:modified xsi:type="dcterms:W3CDTF">2024-09-04T10:12:00Z</dcterms:modified>
</cp:coreProperties>
</file>